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1986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03 декабря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5"/>
          <w:szCs w:val="25"/>
        </w:rPr>
        <w:t>номного округа – Югры Зиннурова Т.И.</w:t>
      </w:r>
      <w:r>
        <w:rPr>
          <w:rFonts w:ascii="Times New Roman" w:eastAsia="Times New Roman" w:hAnsi="Times New Roman" w:cs="Times New Roman"/>
          <w:sz w:val="25"/>
          <w:szCs w:val="25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509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должностного лица,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6rplc-6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Ткаченко Александра Александровича, </w:t>
      </w:r>
      <w:r>
        <w:rPr>
          <w:rStyle w:val="cat-UserDefinedgrp-37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2" w:firstLine="60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2" w:firstLine="60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Ткаченко А.А.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Style w:val="cat-UserDefinedgrp-36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находящегося по адресу: </w:t>
      </w:r>
      <w:r>
        <w:rPr>
          <w:rStyle w:val="cat-UserDefinedgrp-38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17.09.2025 </w:t>
      </w:r>
      <w:r>
        <w:rPr>
          <w:rFonts w:ascii="Times New Roman" w:eastAsia="Times New Roman" w:hAnsi="Times New Roman" w:cs="Times New Roman"/>
          <w:sz w:val="25"/>
          <w:szCs w:val="25"/>
        </w:rPr>
        <w:t>по телеком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нарушением установленного срока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застрахованных лица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ЕФС-1 ГПД), обращение </w:t>
      </w:r>
      <w:r>
        <w:rPr>
          <w:rFonts w:ascii="Times New Roman" w:eastAsia="Times New Roman" w:hAnsi="Times New Roman" w:cs="Times New Roman"/>
          <w:sz w:val="25"/>
          <w:szCs w:val="25"/>
        </w:rPr>
        <w:t>№ ЕФС-1-325-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>2947977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котор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застрахованн</w:t>
      </w:r>
      <w:r>
        <w:rPr>
          <w:rFonts w:ascii="Times New Roman" w:eastAsia="Times New Roman" w:hAnsi="Times New Roman" w:cs="Times New Roman"/>
          <w:sz w:val="25"/>
          <w:szCs w:val="25"/>
        </w:rPr>
        <w:t>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выявлено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tbl>
      <w:tblPr>
        <w:tblW w:w="102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847"/>
        <w:gridCol w:w="1596"/>
        <w:gridCol w:w="3101"/>
        <w:gridCol w:w="2849"/>
      </w:tblGrid>
      <w:tr>
        <w:tblPrEx>
          <w:tblW w:w="102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п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СНИЛС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Код КМ ДГПХ</w:t>
            </w:r>
          </w:p>
        </w:tc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окончания договора ГПХ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и время совершения правонарушения</w:t>
            </w:r>
          </w:p>
        </w:tc>
      </w:tr>
      <w:tr>
        <w:tblPrEx>
          <w:tblW w:w="10206" w:type="dxa"/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071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764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758 89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ГПХ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01.09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.2025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03.09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Ткаченко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>
        <w:rPr>
          <w:rFonts w:ascii="Times New Roman" w:eastAsia="Times New Roman" w:hAnsi="Times New Roman" w:cs="Times New Roman"/>
          <w:sz w:val="25"/>
          <w:szCs w:val="25"/>
        </w:rPr>
        <w:t>Ткаченко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надлежаще извещен о времени и месте судебного заседания и полагает возможным рассмотрение дела в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 по представленным материалам.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5"/>
          <w:szCs w:val="25"/>
        </w:rPr>
        <w:t>Ткаченко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04824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копия </w:t>
      </w:r>
      <w:r>
        <w:rPr>
          <w:rFonts w:ascii="Times New Roman" w:eastAsia="Times New Roman" w:hAnsi="Times New Roman" w:cs="Times New Roman"/>
          <w:sz w:val="25"/>
          <w:szCs w:val="25"/>
        </w:rPr>
        <w:t>акт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5"/>
          <w:szCs w:val="25"/>
        </w:rPr>
        <w:t>Ткаченко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r>
        <w:rPr>
          <w:rFonts w:ascii="Times New Roman" w:eastAsia="Times New Roman" w:hAnsi="Times New Roman" w:cs="Times New Roman"/>
          <w:sz w:val="25"/>
          <w:szCs w:val="25"/>
        </w:rPr>
        <w:t>пп</w:t>
      </w:r>
      <w:r>
        <w:rPr>
          <w:rFonts w:ascii="Times New Roman" w:eastAsia="Times New Roman" w:hAnsi="Times New Roman" w:cs="Times New Roman"/>
          <w:sz w:val="25"/>
          <w:szCs w:val="25"/>
        </w:rPr>
        <w:t>. 5 п.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Ткаченко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настоящей статьи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2 ст. 4.1 КоАП РФ при назначении административного наказания, судом учтены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Ткаченко Александра Александровича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Банк получателя РКЦ г. Ханты-Мансийска г. Ханты-Мансийск, Получатель: УФК по Ханты-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Мансийскому автономному округу - Югре (ОСФР по Ханты-Мансийскому автономному округу–Югре, л/с 04874Ф87010)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номер счета банка получателя (номер банковского счета, входящего в состав единого казначейского счета Кор. Счет) №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ИНН 8601002078 КПП 860101001 БИК ТОФК 007162163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ОКТМО 71876000 (город Сургут), счет получателя платежа (номер казначейского счета Р/счет)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КБК 79711601230060001140 - уплата штрафа по административному правонарушению, предусмотренному ч. 1 ст. 15.33.2 КоАП.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УИН 79702</w:t>
      </w:r>
      <w:r>
        <w:rPr>
          <w:rFonts w:ascii="Times New Roman" w:eastAsia="Times New Roman" w:hAnsi="Times New Roman" w:cs="Times New Roman"/>
          <w:sz w:val="25"/>
          <w:szCs w:val="25"/>
        </w:rPr>
        <w:t>700000000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30964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КОПИЯ ВЕРНА «03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2025 г.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11 Сургутского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1986</w:t>
      </w:r>
      <w:r>
        <w:rPr>
          <w:rFonts w:ascii="Times New Roman" w:eastAsia="Times New Roman" w:hAnsi="Times New Roman" w:cs="Times New Roman"/>
        </w:rPr>
        <w:t>/2611/2025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квитанции предоставляется в каб.105 дома 9 по ул. Гагарина г. Сургута.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Либо на электронную почту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Surgut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11@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mirsud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86.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ru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6rplc-6">
    <w:name w:val="cat-UserDefined grp-36 rplc-6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8rplc-18">
    <w:name w:val="cat-UserDefined grp-3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